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83"/>
        <w:tblW w:w="15805" w:type="dxa"/>
        <w:tblLook w:val="0680" w:firstRow="0" w:lastRow="0" w:firstColumn="1" w:lastColumn="0" w:noHBand="1" w:noVBand="1"/>
      </w:tblPr>
      <w:tblGrid>
        <w:gridCol w:w="3079"/>
        <w:gridCol w:w="3218"/>
        <w:gridCol w:w="3201"/>
        <w:gridCol w:w="3544"/>
        <w:gridCol w:w="2763"/>
      </w:tblGrid>
      <w:tr w:rsidR="00B50DE9" w:rsidTr="00B50DE9">
        <w:tc>
          <w:tcPr>
            <w:tcW w:w="15805" w:type="dxa"/>
            <w:gridSpan w:val="5"/>
            <w:shd w:val="clear" w:color="auto" w:fill="E7E6E6" w:themeFill="background2"/>
          </w:tcPr>
          <w:p w:rsidR="00B50DE9" w:rsidRDefault="00B50DE9" w:rsidP="00B50DE9">
            <w:pPr>
              <w:jc w:val="center"/>
            </w:pPr>
            <w:r>
              <w:t xml:space="preserve">5-6 EAL </w:t>
            </w:r>
            <w:proofErr w:type="spellStart"/>
            <w:r w:rsidRPr="00B50DE9">
              <w:rPr>
                <w:i/>
              </w:rPr>
              <w:t>Manijah</w:t>
            </w:r>
            <w:proofErr w:type="spellEnd"/>
            <w:r w:rsidRPr="00B50DE9">
              <w:rPr>
                <w:i/>
              </w:rPr>
              <w:t xml:space="preserve">, </w:t>
            </w:r>
            <w:proofErr w:type="spellStart"/>
            <w:r w:rsidRPr="00B50DE9">
              <w:rPr>
                <w:i/>
              </w:rPr>
              <w:t>Atifa</w:t>
            </w:r>
            <w:proofErr w:type="spellEnd"/>
            <w:r w:rsidRPr="00B50DE9">
              <w:rPr>
                <w:i/>
              </w:rPr>
              <w:t xml:space="preserve">, Sahar, Rana, Muhammad, Mahdi, Jed, </w:t>
            </w:r>
            <w:proofErr w:type="spellStart"/>
            <w:r w:rsidRPr="00B50DE9">
              <w:rPr>
                <w:i/>
              </w:rPr>
              <w:t>Haqim</w:t>
            </w:r>
            <w:proofErr w:type="spellEnd"/>
          </w:p>
        </w:tc>
      </w:tr>
      <w:tr w:rsidR="00F256E3" w:rsidTr="00B50DE9">
        <w:tc>
          <w:tcPr>
            <w:tcW w:w="3079" w:type="dxa"/>
            <w:shd w:val="clear" w:color="auto" w:fill="FF0000"/>
          </w:tcPr>
          <w:p w:rsidR="00306C2E" w:rsidRDefault="00306C2E" w:rsidP="001C46B1">
            <w:pPr>
              <w:jc w:val="center"/>
            </w:pPr>
            <w:r>
              <w:t xml:space="preserve">Thursday April </w:t>
            </w:r>
            <w:r w:rsidR="00F545D9">
              <w:t>14</w:t>
            </w:r>
          </w:p>
        </w:tc>
        <w:tc>
          <w:tcPr>
            <w:tcW w:w="3218" w:type="dxa"/>
            <w:shd w:val="clear" w:color="auto" w:fill="FFC000"/>
          </w:tcPr>
          <w:p w:rsidR="00306C2E" w:rsidRDefault="00306C2E" w:rsidP="001C46B1">
            <w:r>
              <w:t xml:space="preserve">Friday May </w:t>
            </w:r>
            <w:r w:rsidR="00F545D9">
              <w:t>15</w:t>
            </w:r>
          </w:p>
        </w:tc>
        <w:tc>
          <w:tcPr>
            <w:tcW w:w="3201" w:type="dxa"/>
            <w:shd w:val="clear" w:color="auto" w:fill="FFFF00"/>
          </w:tcPr>
          <w:p w:rsidR="00306C2E" w:rsidRDefault="00306C2E" w:rsidP="001C46B1">
            <w:pPr>
              <w:ind w:right="-170"/>
            </w:pPr>
            <w:r>
              <w:t xml:space="preserve">Monday May </w:t>
            </w:r>
            <w:r w:rsidR="00F545D9">
              <w:t>1</w:t>
            </w:r>
          </w:p>
        </w:tc>
        <w:tc>
          <w:tcPr>
            <w:tcW w:w="3544" w:type="dxa"/>
            <w:shd w:val="clear" w:color="auto" w:fill="92D050"/>
          </w:tcPr>
          <w:p w:rsidR="00306C2E" w:rsidRDefault="00306C2E" w:rsidP="001C46B1">
            <w:r>
              <w:t xml:space="preserve">Tuesday May </w:t>
            </w:r>
            <w:r w:rsidR="00F545D9">
              <w:t>19</w:t>
            </w:r>
          </w:p>
        </w:tc>
        <w:tc>
          <w:tcPr>
            <w:tcW w:w="2763" w:type="dxa"/>
            <w:shd w:val="clear" w:color="auto" w:fill="5B9BD5" w:themeFill="accent1"/>
          </w:tcPr>
          <w:p w:rsidR="00306C2E" w:rsidRDefault="00306C2E" w:rsidP="001C46B1">
            <w:r>
              <w:t xml:space="preserve">Wednesday May </w:t>
            </w:r>
            <w:r w:rsidR="00F545D9">
              <w:t>20</w:t>
            </w:r>
          </w:p>
        </w:tc>
      </w:tr>
      <w:tr w:rsidR="00F256E3" w:rsidTr="00B50DE9">
        <w:trPr>
          <w:trHeight w:val="2692"/>
        </w:trPr>
        <w:tc>
          <w:tcPr>
            <w:tcW w:w="3079" w:type="dxa"/>
          </w:tcPr>
          <w:p w:rsidR="00F545D9" w:rsidRPr="00F545D9" w:rsidRDefault="00F545D9" w:rsidP="00F545D9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Speaking and Listening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Partner Instructions Picture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Get someone at home to work with you. Take it in turns to give each other instructions on how to finish the “Bedroom Picture” </w:t>
            </w:r>
            <w:proofErr w:type="spellStart"/>
            <w:r w:rsidRPr="00F545D9">
              <w:rPr>
                <w:sz w:val="12"/>
                <w:szCs w:val="12"/>
              </w:rPr>
              <w:t>eg</w:t>
            </w:r>
            <w:proofErr w:type="spellEnd"/>
            <w:r w:rsidRPr="00F545D9">
              <w:rPr>
                <w:sz w:val="12"/>
                <w:szCs w:val="12"/>
              </w:rPr>
              <w:t xml:space="preserve">  Colour the clock blue”” Draw a black cat on the bed.”   Draw a circle around the lamp”   Make your instructions INTERESTING. Try to use DETAILS.</w:t>
            </w:r>
            <w:r w:rsidRPr="00F545D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545D9">
              <w:rPr>
                <w:noProof/>
                <w:sz w:val="12"/>
                <w:szCs w:val="12"/>
                <w:lang w:eastAsia="en-AU"/>
              </w:rPr>
              <w:drawing>
                <wp:inline distT="0" distB="0" distL="0" distR="0" wp14:anchorId="05798589" wp14:editId="22049CBB">
                  <wp:extent cx="735833" cy="500109"/>
                  <wp:effectExtent l="0" t="0" r="7620" b="0"/>
                  <wp:docPr id="6" name="Picture 6" descr="C:\Users\01772821\Pictures\bedroom instruction sh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772821\Pictures\bedroom instruction she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9" r="9165" b="-12"/>
                          <a:stretch/>
                        </pic:blipFill>
                        <pic:spPr bwMode="auto">
                          <a:xfrm>
                            <a:off x="0" y="0"/>
                            <a:ext cx="753714" cy="5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6C2E" w:rsidRPr="00306C2E" w:rsidRDefault="00306C2E" w:rsidP="00F545D9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F545D9" w:rsidRPr="00F545D9" w:rsidRDefault="00F545D9" w:rsidP="00F545D9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 xml:space="preserve">Speaking and Listening     </w:t>
            </w:r>
            <w:proofErr w:type="gramStart"/>
            <w:r w:rsidRPr="00F545D9">
              <w:rPr>
                <w:sz w:val="12"/>
                <w:szCs w:val="12"/>
              </w:rPr>
              <w:t>DON’T</w:t>
            </w:r>
            <w:proofErr w:type="gramEnd"/>
            <w:r w:rsidRPr="00F545D9">
              <w:rPr>
                <w:sz w:val="12"/>
                <w:szCs w:val="12"/>
              </w:rPr>
              <w:t xml:space="preserve"> SAY</w:t>
            </w:r>
            <w:r w:rsidRPr="00F545D9">
              <w:rPr>
                <w:b/>
                <w:sz w:val="12"/>
                <w:szCs w:val="12"/>
              </w:rPr>
              <w:t xml:space="preserve"> AND!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Talk to anyone at home about ANYTHING you like. Try not to say </w:t>
            </w:r>
            <w:proofErr w:type="gramStart"/>
            <w:r w:rsidRPr="00F545D9">
              <w:rPr>
                <w:sz w:val="12"/>
                <w:szCs w:val="12"/>
                <w:u w:val="single"/>
              </w:rPr>
              <w:t>AND</w:t>
            </w:r>
            <w:r w:rsidRPr="00F545D9">
              <w:rPr>
                <w:sz w:val="12"/>
                <w:szCs w:val="12"/>
              </w:rPr>
              <w:t xml:space="preserve">  at</w:t>
            </w:r>
            <w:proofErr w:type="gramEnd"/>
            <w:r w:rsidRPr="00F545D9">
              <w:rPr>
                <w:sz w:val="12"/>
                <w:szCs w:val="12"/>
              </w:rPr>
              <w:t xml:space="preserve"> any time. Listen as the other person speaks. Did they say AND?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Every time anyone says </w:t>
            </w:r>
            <w:r w:rsidRPr="00F545D9">
              <w:rPr>
                <w:sz w:val="12"/>
                <w:szCs w:val="12"/>
                <w:u w:val="single"/>
              </w:rPr>
              <w:t>AND</w:t>
            </w:r>
            <w:r w:rsidRPr="00F545D9">
              <w:rPr>
                <w:sz w:val="12"/>
                <w:szCs w:val="12"/>
              </w:rPr>
              <w:t xml:space="preserve">-clap </w:t>
            </w:r>
            <w:proofErr w:type="spellStart"/>
            <w:r w:rsidRPr="00F545D9">
              <w:rPr>
                <w:sz w:val="12"/>
                <w:szCs w:val="12"/>
              </w:rPr>
              <w:t>you</w:t>
            </w:r>
            <w:proofErr w:type="spellEnd"/>
            <w:r w:rsidRPr="00F545D9">
              <w:rPr>
                <w:sz w:val="12"/>
                <w:szCs w:val="12"/>
              </w:rPr>
              <w:t xml:space="preserve"> hands.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Was it easy? Was it tricky? Who said the most </w:t>
            </w:r>
            <w:r w:rsidRPr="00F545D9">
              <w:rPr>
                <w:sz w:val="12"/>
                <w:szCs w:val="12"/>
                <w:u w:val="single"/>
              </w:rPr>
              <w:t>ANDS</w:t>
            </w:r>
            <w:r w:rsidRPr="00F545D9">
              <w:rPr>
                <w:sz w:val="12"/>
                <w:szCs w:val="12"/>
              </w:rPr>
              <w:t>?</w:t>
            </w:r>
          </w:p>
          <w:p w:rsidR="00F545D9" w:rsidRPr="00F545D9" w:rsidRDefault="00F545D9" w:rsidP="00F545D9">
            <w:pPr>
              <w:jc w:val="center"/>
              <w:rPr>
                <w:color w:val="171717" w:themeColor="background2" w:themeShade="1A"/>
                <w:sz w:val="12"/>
                <w:szCs w:val="12"/>
                <w:highlight w:val="yellow"/>
              </w:rPr>
            </w:pPr>
            <w:r w:rsidRPr="00F545D9">
              <w:rPr>
                <w:noProof/>
                <w:sz w:val="12"/>
                <w:szCs w:val="12"/>
                <w:lang w:eastAsia="en-AU"/>
              </w:rPr>
              <w:drawing>
                <wp:inline distT="0" distB="0" distL="0" distR="0" wp14:anchorId="046AB17C" wp14:editId="0C279F7E">
                  <wp:extent cx="644236" cy="644236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ap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2" cy="64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C2E" w:rsidRDefault="00306C2E" w:rsidP="001C46B1"/>
        </w:tc>
        <w:tc>
          <w:tcPr>
            <w:tcW w:w="3201" w:type="dxa"/>
          </w:tcPr>
          <w:p w:rsidR="00F545D9" w:rsidRPr="00F545D9" w:rsidRDefault="00F545D9" w:rsidP="00F545D9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Speaking and Listening</w:t>
            </w:r>
          </w:p>
          <w:p w:rsidR="00F545D9" w:rsidRPr="00F545D9" w:rsidRDefault="00F545D9" w:rsidP="00F545D9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You know what to do. </w:t>
            </w:r>
            <w:r w:rsidRPr="00F545D9">
              <w:rPr>
                <w:sz w:val="12"/>
                <w:szCs w:val="12"/>
              </w:rPr>
              <w:sym w:font="Wingdings" w:char="F04A"/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152017</w:t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273105</w:t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320895</w:t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441048</w:t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564970</w:t>
            </w:r>
          </w:p>
          <w:p w:rsidR="00F545D9" w:rsidRPr="00F545D9" w:rsidRDefault="00F545D9" w:rsidP="00F545D9">
            <w:pPr>
              <w:jc w:val="center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611087</w:t>
            </w:r>
          </w:p>
          <w:p w:rsidR="00F545D9" w:rsidRPr="00F545D9" w:rsidRDefault="00F545D9" w:rsidP="00F545D9">
            <w:pPr>
              <w:jc w:val="center"/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Challenge</w:t>
            </w:r>
          </w:p>
          <w:p w:rsidR="00F545D9" w:rsidRPr="00781924" w:rsidRDefault="00F545D9" w:rsidP="00F545D9">
            <w:pPr>
              <w:jc w:val="center"/>
              <w:rPr>
                <w:b/>
                <w:sz w:val="24"/>
                <w:szCs w:val="24"/>
              </w:rPr>
            </w:pPr>
            <w:r w:rsidRPr="00F545D9">
              <w:rPr>
                <w:b/>
                <w:sz w:val="12"/>
                <w:szCs w:val="12"/>
              </w:rPr>
              <w:t>8592766</w:t>
            </w:r>
          </w:p>
          <w:p w:rsidR="00E235B3" w:rsidRPr="00E235B3" w:rsidRDefault="00E235B3" w:rsidP="00F450E5">
            <w:pPr>
              <w:ind w:right="-170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</w:tcPr>
          <w:p w:rsidR="00F545D9" w:rsidRPr="00F545D9" w:rsidRDefault="00F545D9" w:rsidP="00F545D9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Speaking and Listening</w:t>
            </w:r>
          </w:p>
          <w:p w:rsidR="00F545D9" w:rsidRPr="00F545D9" w:rsidRDefault="00F545D9" w:rsidP="00F545D9">
            <w:pPr>
              <w:ind w:left="360"/>
              <w:rPr>
                <w:sz w:val="12"/>
                <w:szCs w:val="12"/>
              </w:rPr>
            </w:pPr>
            <w:hyperlink r:id="rId7" w:history="1">
              <w:r w:rsidRPr="00F545D9">
                <w:rPr>
                  <w:rStyle w:val="Hyperlink"/>
                  <w:sz w:val="12"/>
                  <w:szCs w:val="12"/>
                </w:rPr>
                <w:t>https://www.esl-lounge.com/student/listening/1L4-applepie.php</w:t>
              </w:r>
            </w:hyperlink>
          </w:p>
          <w:p w:rsidR="00F545D9" w:rsidRPr="00F545D9" w:rsidRDefault="00F545D9" w:rsidP="00F545D9">
            <w:pPr>
              <w:ind w:left="360"/>
              <w:rPr>
                <w:sz w:val="12"/>
                <w:szCs w:val="12"/>
              </w:rPr>
            </w:pPr>
          </w:p>
          <w:p w:rsidR="00F545D9" w:rsidRPr="00F545D9" w:rsidRDefault="00F545D9" w:rsidP="00F545D9">
            <w:pPr>
              <w:ind w:left="360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Listen to the mp3 file  “Making An Apple Pie” It goes for 1 min 59 secs</w:t>
            </w:r>
          </w:p>
          <w:p w:rsidR="00F545D9" w:rsidRPr="00F545D9" w:rsidRDefault="00F545D9" w:rsidP="00F545D9">
            <w:pPr>
              <w:ind w:left="360"/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 xml:space="preserve">Listen a second time and answer the questions on the web </w:t>
            </w:r>
            <w:proofErr w:type="gramStart"/>
            <w:r w:rsidRPr="00F545D9">
              <w:rPr>
                <w:b/>
                <w:sz w:val="12"/>
                <w:szCs w:val="12"/>
              </w:rPr>
              <w:t>page  using</w:t>
            </w:r>
            <w:proofErr w:type="gramEnd"/>
            <w:r w:rsidRPr="00F545D9">
              <w:rPr>
                <w:b/>
                <w:sz w:val="12"/>
                <w:szCs w:val="12"/>
              </w:rPr>
              <w:t xml:space="preserve"> the words from the box.</w:t>
            </w:r>
          </w:p>
          <w:p w:rsidR="00F545D9" w:rsidRPr="00F545D9" w:rsidRDefault="00F545D9" w:rsidP="00F545D9">
            <w:pPr>
              <w:ind w:left="360"/>
              <w:rPr>
                <w:b/>
                <w:sz w:val="12"/>
                <w:szCs w:val="12"/>
              </w:rPr>
            </w:pPr>
          </w:p>
          <w:p w:rsidR="00F545D9" w:rsidRPr="00F545D9" w:rsidRDefault="00F545D9" w:rsidP="00F545D9">
            <w:pPr>
              <w:ind w:left="360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Check your answers.</w:t>
            </w:r>
            <w:r w:rsidRPr="00F545D9">
              <w:rPr>
                <w:noProof/>
                <w:sz w:val="12"/>
                <w:szCs w:val="12"/>
                <w:lang w:eastAsia="en-AU"/>
              </w:rPr>
              <w:drawing>
                <wp:inline distT="0" distB="0" distL="0" distR="0" wp14:anchorId="428F0EEF" wp14:editId="053CCCE1">
                  <wp:extent cx="1057702" cy="472188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ple 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9" cy="49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6E3" w:rsidRPr="00F256E3" w:rsidRDefault="00F256E3" w:rsidP="00B50DE9">
            <w:pPr>
              <w:rPr>
                <w:b/>
                <w:sz w:val="12"/>
                <w:szCs w:val="12"/>
              </w:rPr>
            </w:pPr>
          </w:p>
        </w:tc>
        <w:tc>
          <w:tcPr>
            <w:tcW w:w="2763" w:type="dxa"/>
          </w:tcPr>
          <w:p w:rsidR="00331887" w:rsidRPr="00331887" w:rsidRDefault="00331887" w:rsidP="00331887">
            <w:pPr>
              <w:rPr>
                <w:sz w:val="12"/>
                <w:szCs w:val="12"/>
              </w:rPr>
            </w:pPr>
            <w:r w:rsidRPr="00331887">
              <w:rPr>
                <w:b/>
                <w:sz w:val="12"/>
                <w:szCs w:val="12"/>
              </w:rPr>
              <w:t xml:space="preserve">Speaking and Listening  </w:t>
            </w:r>
            <w:r w:rsidRPr="00331887">
              <w:rPr>
                <w:sz w:val="12"/>
                <w:szCs w:val="12"/>
              </w:rPr>
              <w:t xml:space="preserve">2 Minute Talk   </w:t>
            </w:r>
            <w:r w:rsidRPr="00331887">
              <w:rPr>
                <w:noProof/>
                <w:sz w:val="12"/>
                <w:szCs w:val="12"/>
                <w:lang w:eastAsia="en-AU"/>
              </w:rPr>
              <w:drawing>
                <wp:inline distT="0" distB="0" distL="0" distR="0" wp14:anchorId="428D8AEA" wp14:editId="4B1711A4">
                  <wp:extent cx="752475" cy="7524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elebr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887" w:rsidRPr="00331887" w:rsidRDefault="00331887" w:rsidP="00331887">
            <w:pPr>
              <w:rPr>
                <w:sz w:val="12"/>
                <w:szCs w:val="12"/>
              </w:rPr>
            </w:pPr>
            <w:r w:rsidRPr="00331887">
              <w:rPr>
                <w:sz w:val="12"/>
                <w:szCs w:val="12"/>
              </w:rPr>
              <w:t xml:space="preserve">  </w:t>
            </w:r>
            <w:r w:rsidRPr="00331887">
              <w:rPr>
                <w:i/>
                <w:sz w:val="12"/>
                <w:szCs w:val="12"/>
                <w:u w:val="single"/>
              </w:rPr>
              <w:t>Your Best Day Ever</w:t>
            </w:r>
            <w:r w:rsidRPr="00331887">
              <w:rPr>
                <w:sz w:val="12"/>
                <w:szCs w:val="12"/>
              </w:rPr>
              <w:t xml:space="preserve"> </w:t>
            </w:r>
          </w:p>
          <w:p w:rsidR="00331887" w:rsidRPr="00331887" w:rsidRDefault="00331887" w:rsidP="00331887">
            <w:pPr>
              <w:rPr>
                <w:sz w:val="12"/>
                <w:szCs w:val="12"/>
              </w:rPr>
            </w:pPr>
            <w:r w:rsidRPr="00331887">
              <w:rPr>
                <w:sz w:val="12"/>
                <w:szCs w:val="12"/>
              </w:rPr>
              <w:t>You can</w:t>
            </w:r>
            <w:proofErr w:type="gramStart"/>
            <w:r w:rsidRPr="00331887">
              <w:rPr>
                <w:sz w:val="12"/>
                <w:szCs w:val="12"/>
              </w:rPr>
              <w:t>…..</w:t>
            </w:r>
            <w:proofErr w:type="gramEnd"/>
            <w:r w:rsidRPr="00331887">
              <w:rPr>
                <w:sz w:val="12"/>
                <w:szCs w:val="12"/>
              </w:rPr>
              <w:t xml:space="preserve"> present this talk to our group by </w:t>
            </w:r>
            <w:proofErr w:type="spellStart"/>
            <w:r w:rsidRPr="00331887">
              <w:rPr>
                <w:sz w:val="12"/>
                <w:szCs w:val="12"/>
              </w:rPr>
              <w:t>Webex</w:t>
            </w:r>
            <w:proofErr w:type="spellEnd"/>
            <w:r w:rsidRPr="00331887">
              <w:rPr>
                <w:sz w:val="12"/>
                <w:szCs w:val="12"/>
              </w:rPr>
              <w:t xml:space="preserve"> this on Friday May 22  OR</w:t>
            </w:r>
          </w:p>
          <w:p w:rsidR="00331887" w:rsidRPr="00331887" w:rsidRDefault="00331887" w:rsidP="00331887">
            <w:pPr>
              <w:rPr>
                <w:sz w:val="12"/>
                <w:szCs w:val="12"/>
              </w:rPr>
            </w:pPr>
            <w:r w:rsidRPr="00331887">
              <w:rPr>
                <w:sz w:val="12"/>
                <w:szCs w:val="12"/>
              </w:rPr>
              <w:t xml:space="preserve">You can record yourself and send me the file. I </w:t>
            </w:r>
            <w:proofErr w:type="gramStart"/>
            <w:r w:rsidRPr="00331887">
              <w:rPr>
                <w:sz w:val="12"/>
                <w:szCs w:val="12"/>
              </w:rPr>
              <w:t>don’t</w:t>
            </w:r>
            <w:proofErr w:type="gramEnd"/>
            <w:r w:rsidRPr="00331887">
              <w:rPr>
                <w:sz w:val="12"/>
                <w:szCs w:val="12"/>
              </w:rPr>
              <w:t xml:space="preserve"> mind which way you do this.</w:t>
            </w:r>
          </w:p>
          <w:p w:rsidR="00331887" w:rsidRPr="00331887" w:rsidRDefault="00331887" w:rsidP="00331887">
            <w:pPr>
              <w:rPr>
                <w:b/>
                <w:sz w:val="12"/>
                <w:szCs w:val="12"/>
              </w:rPr>
            </w:pPr>
            <w:r w:rsidRPr="00331887">
              <w:rPr>
                <w:sz w:val="12"/>
                <w:szCs w:val="12"/>
              </w:rPr>
              <w:t>EVERYONE WILL BE EXPECTED TO DO THIS ACTIVITY-</w:t>
            </w:r>
            <w:r w:rsidRPr="00331887">
              <w:rPr>
                <w:b/>
                <w:sz w:val="12"/>
                <w:szCs w:val="12"/>
              </w:rPr>
              <w:t>NO EXCUSES</w:t>
            </w:r>
          </w:p>
          <w:p w:rsidR="00306C2E" w:rsidRDefault="00306C2E" w:rsidP="001C46B1">
            <w:pPr>
              <w:ind w:left="360"/>
            </w:pPr>
          </w:p>
        </w:tc>
      </w:tr>
      <w:tr w:rsidR="00F256E3" w:rsidTr="00B50DE9">
        <w:tc>
          <w:tcPr>
            <w:tcW w:w="3079" w:type="dxa"/>
          </w:tcPr>
          <w:p w:rsidR="00306C2E" w:rsidRPr="00306C2E" w:rsidRDefault="00306C2E" w:rsidP="00B50DE9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306C2E" w:rsidRDefault="00306C2E" w:rsidP="00B50DE9"/>
        </w:tc>
        <w:tc>
          <w:tcPr>
            <w:tcW w:w="3201" w:type="dxa"/>
          </w:tcPr>
          <w:p w:rsidR="00306C2E" w:rsidRDefault="00306C2E" w:rsidP="00B50DE9">
            <w:pPr>
              <w:ind w:right="-170"/>
            </w:pPr>
          </w:p>
        </w:tc>
        <w:tc>
          <w:tcPr>
            <w:tcW w:w="3544" w:type="dxa"/>
          </w:tcPr>
          <w:p w:rsidR="00306C2E" w:rsidRDefault="00306C2E" w:rsidP="00B50DE9"/>
        </w:tc>
        <w:tc>
          <w:tcPr>
            <w:tcW w:w="2763" w:type="dxa"/>
          </w:tcPr>
          <w:p w:rsidR="00306C2E" w:rsidRDefault="00306C2E" w:rsidP="00B50DE9"/>
        </w:tc>
      </w:tr>
      <w:tr w:rsidR="00331887" w:rsidTr="00B50DE9">
        <w:tc>
          <w:tcPr>
            <w:tcW w:w="3079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Reading</w:t>
            </w:r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Free reading time.</w:t>
            </w:r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  <w:hyperlink r:id="rId10" w:history="1">
              <w:r w:rsidRPr="00F545D9">
                <w:rPr>
                  <w:rStyle w:val="Hyperlink"/>
                  <w:sz w:val="12"/>
                  <w:szCs w:val="12"/>
                </w:rPr>
                <w:t>http://en.childrenslibrary.org/</w:t>
              </w:r>
            </w:hyperlink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Go to this site and </w:t>
            </w:r>
            <w:proofErr w:type="gramStart"/>
            <w:r w:rsidRPr="00F545D9">
              <w:rPr>
                <w:sz w:val="12"/>
                <w:szCs w:val="12"/>
              </w:rPr>
              <w:t>take a look</w:t>
            </w:r>
            <w:proofErr w:type="gramEnd"/>
            <w:r w:rsidRPr="00F545D9">
              <w:rPr>
                <w:sz w:val="12"/>
                <w:szCs w:val="12"/>
              </w:rPr>
              <w:t xml:space="preserve"> around. There are many books to choose </w:t>
            </w:r>
            <w:proofErr w:type="gramStart"/>
            <w:r w:rsidRPr="00F545D9">
              <w:rPr>
                <w:sz w:val="12"/>
                <w:szCs w:val="12"/>
              </w:rPr>
              <w:t>from</w:t>
            </w:r>
            <w:proofErr w:type="gramEnd"/>
            <w:r w:rsidRPr="00F545D9">
              <w:rPr>
                <w:sz w:val="12"/>
                <w:szCs w:val="12"/>
              </w:rPr>
              <w:t>. Some may even be in your first language.</w:t>
            </w:r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You can choose easy books by picking books for younger children.</w:t>
            </w:r>
          </w:p>
          <w:p w:rsidR="00331887" w:rsidRPr="00F545D9" w:rsidRDefault="00331887" w:rsidP="00331887">
            <w:pPr>
              <w:spacing w:line="276" w:lineRule="auto"/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Your parents may even like to read some of these books with you.</w:t>
            </w:r>
          </w:p>
          <w:p w:rsidR="00331887" w:rsidRPr="00666BDB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noProof/>
                <w:sz w:val="12"/>
                <w:szCs w:val="12"/>
                <w:lang w:eastAsia="en-AU"/>
              </w:rPr>
              <w:drawing>
                <wp:inline distT="0" distB="0" distL="0" distR="0" wp14:anchorId="6B8C7D5A" wp14:editId="07B1E860">
                  <wp:extent cx="630745" cy="6683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ad-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5583" cy="68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Reading- Persuasive Text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Persuasive texts use strong words and give reasons to make the reader think or feel the same as the writer does.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Read </w:t>
            </w:r>
            <w:r w:rsidRPr="00F545D9">
              <w:rPr>
                <w:i/>
                <w:sz w:val="12"/>
                <w:szCs w:val="12"/>
                <w:u w:val="single"/>
              </w:rPr>
              <w:t>Fundraiser</w:t>
            </w:r>
            <w:r w:rsidRPr="00F545D9">
              <w:rPr>
                <w:sz w:val="12"/>
                <w:szCs w:val="12"/>
              </w:rPr>
              <w:t>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 Look for the words that the writer uses to change your mind.</w:t>
            </w:r>
          </w:p>
          <w:p w:rsidR="00331887" w:rsidRDefault="00331887" w:rsidP="00331887">
            <w:pPr>
              <w:rPr>
                <w:sz w:val="32"/>
                <w:szCs w:val="32"/>
              </w:rPr>
            </w:pPr>
            <w:r w:rsidRPr="00F545D9">
              <w:rPr>
                <w:sz w:val="12"/>
                <w:szCs w:val="12"/>
              </w:rPr>
              <w:t xml:space="preserve">Answer the questions on the </w:t>
            </w:r>
            <w:r w:rsidRPr="00F545D9">
              <w:rPr>
                <w:b/>
                <w:sz w:val="12"/>
                <w:szCs w:val="12"/>
              </w:rPr>
              <w:t>worksheet</w:t>
            </w:r>
            <w:r w:rsidRPr="00F545D9">
              <w:rPr>
                <w:sz w:val="12"/>
                <w:szCs w:val="12"/>
              </w:rPr>
              <w:t>.</w:t>
            </w:r>
          </w:p>
          <w:p w:rsidR="00331887" w:rsidRPr="005C740B" w:rsidRDefault="00331887" w:rsidP="00331887">
            <w:pPr>
              <w:rPr>
                <w:sz w:val="32"/>
                <w:szCs w:val="32"/>
              </w:rPr>
            </w:pPr>
          </w:p>
          <w:p w:rsidR="00331887" w:rsidRPr="001C46B1" w:rsidRDefault="00331887" w:rsidP="00331887">
            <w:pPr>
              <w:rPr>
                <w:sz w:val="12"/>
                <w:szCs w:val="12"/>
              </w:rPr>
            </w:pPr>
          </w:p>
        </w:tc>
        <w:tc>
          <w:tcPr>
            <w:tcW w:w="3201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Reading</w:t>
            </w:r>
          </w:p>
          <w:p w:rsidR="00331887" w:rsidRPr="00F545D9" w:rsidRDefault="00331887" w:rsidP="00331887">
            <w:pPr>
              <w:spacing w:line="276" w:lineRule="auto"/>
              <w:rPr>
                <w:b/>
                <w:sz w:val="12"/>
                <w:szCs w:val="12"/>
                <w:u w:val="single"/>
              </w:rPr>
            </w:pPr>
            <w:r w:rsidRPr="00F545D9">
              <w:rPr>
                <w:b/>
                <w:sz w:val="12"/>
                <w:szCs w:val="12"/>
                <w:u w:val="single"/>
              </w:rPr>
              <w:t>Reading Eggs</w:t>
            </w:r>
          </w:p>
          <w:p w:rsidR="00331887" w:rsidRPr="00F545D9" w:rsidRDefault="00331887" w:rsidP="00331887">
            <w:pPr>
              <w:spacing w:line="276" w:lineRule="auto"/>
              <w:rPr>
                <w:color w:val="0070C0"/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Your teacher has already told you which Reading Eggs or Reading Express books to read.</w:t>
            </w:r>
          </w:p>
          <w:p w:rsidR="00331887" w:rsidRPr="00F545D9" w:rsidRDefault="00331887" w:rsidP="00331887">
            <w:pPr>
              <w:rPr>
                <w:i/>
                <w:sz w:val="12"/>
                <w:szCs w:val="12"/>
              </w:rPr>
            </w:pPr>
            <w:r w:rsidRPr="00F545D9">
              <w:rPr>
                <w:i/>
                <w:sz w:val="12"/>
                <w:szCs w:val="12"/>
              </w:rPr>
              <w:t xml:space="preserve">Continue with the books set by your class teacher. </w:t>
            </w:r>
          </w:p>
          <w:p w:rsidR="00331887" w:rsidRPr="00F545D9" w:rsidRDefault="00331887" w:rsidP="00331887">
            <w:pPr>
              <w:jc w:val="center"/>
              <w:rPr>
                <w:i/>
                <w:sz w:val="12"/>
                <w:szCs w:val="12"/>
              </w:rPr>
            </w:pPr>
            <w:r w:rsidRPr="00F545D9">
              <w:rPr>
                <w:i/>
                <w:noProof/>
                <w:sz w:val="12"/>
                <w:szCs w:val="12"/>
                <w:lang w:eastAsia="en-AU"/>
              </w:rPr>
              <w:drawing>
                <wp:inline distT="0" distB="0" distL="0" distR="0" wp14:anchorId="4F2C55F5" wp14:editId="72EA82D9">
                  <wp:extent cx="1155103" cy="865212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oo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50" cy="88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887" w:rsidRPr="00F545D9" w:rsidRDefault="00331887" w:rsidP="00331887">
            <w:pPr>
              <w:rPr>
                <w:i/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Persuasive Text:   Improving the environment and our school</w:t>
            </w:r>
          </w:p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proofErr w:type="gramStart"/>
            <w:r w:rsidRPr="00F545D9">
              <w:rPr>
                <w:sz w:val="12"/>
                <w:szCs w:val="12"/>
              </w:rPr>
              <w:t xml:space="preserve">Answer the questions on the back of the </w:t>
            </w:r>
            <w:r w:rsidRPr="00F545D9">
              <w:rPr>
                <w:b/>
                <w:sz w:val="12"/>
                <w:szCs w:val="12"/>
              </w:rPr>
              <w:t>worksheet</w:t>
            </w:r>
            <w:r w:rsidRPr="00F545D9">
              <w:rPr>
                <w:sz w:val="12"/>
                <w:szCs w:val="12"/>
              </w:rPr>
              <w:t xml:space="preserve"> or copy the </w:t>
            </w:r>
            <w:r w:rsidRPr="00F545D9">
              <w:rPr>
                <w:b/>
                <w:sz w:val="12"/>
                <w:szCs w:val="12"/>
              </w:rPr>
              <w:t>questions and write your answers into a Word document and email it.</w:t>
            </w:r>
            <w:proofErr w:type="gramEnd"/>
          </w:p>
          <w:p w:rsidR="00331887" w:rsidRPr="00F545D9" w:rsidRDefault="00331887" w:rsidP="00331887">
            <w:pPr>
              <w:ind w:right="-170"/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 xml:space="preserve">Reading- I </w:t>
            </w:r>
            <w:proofErr w:type="spellStart"/>
            <w:r w:rsidRPr="00F545D9">
              <w:rPr>
                <w:b/>
                <w:sz w:val="12"/>
                <w:szCs w:val="12"/>
              </w:rPr>
              <w:t>Wanna</w:t>
            </w:r>
            <w:proofErr w:type="spellEnd"/>
            <w:r w:rsidRPr="00F545D9">
              <w:rPr>
                <w:b/>
                <w:sz w:val="12"/>
                <w:szCs w:val="12"/>
              </w:rPr>
              <w:t xml:space="preserve"> Iguana  </w:t>
            </w:r>
            <w:r w:rsidRPr="00F545D9">
              <w:rPr>
                <w:b/>
                <w:noProof/>
                <w:sz w:val="12"/>
                <w:szCs w:val="12"/>
                <w:lang w:eastAsia="en-AU"/>
              </w:rPr>
              <w:drawing>
                <wp:inline distT="0" distB="0" distL="0" distR="0" wp14:anchorId="29AABFC9" wp14:editId="168C4CBA">
                  <wp:extent cx="745490" cy="523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guana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6" b="13488"/>
                          <a:stretch/>
                        </pic:blipFill>
                        <pic:spPr bwMode="auto">
                          <a:xfrm>
                            <a:off x="0" y="0"/>
                            <a:ext cx="761720" cy="5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hyperlink r:id="rId14" w:history="1">
              <w:r w:rsidRPr="00F545D9">
                <w:rPr>
                  <w:rStyle w:val="Hyperlink"/>
                  <w:sz w:val="12"/>
                  <w:szCs w:val="12"/>
                </w:rPr>
                <w:t>https://www.youtube.com/watch?v=GmX9qPgMMLw</w:t>
              </w:r>
            </w:hyperlink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or Google I </w:t>
            </w:r>
            <w:proofErr w:type="spellStart"/>
            <w:r w:rsidRPr="00F545D9">
              <w:rPr>
                <w:sz w:val="12"/>
                <w:szCs w:val="12"/>
              </w:rPr>
              <w:t>Wanna</w:t>
            </w:r>
            <w:proofErr w:type="spellEnd"/>
            <w:r w:rsidRPr="00F545D9">
              <w:rPr>
                <w:sz w:val="12"/>
                <w:szCs w:val="12"/>
              </w:rPr>
              <w:t xml:space="preserve"> Iguana    Chelsea Velasco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Watch the story. (Watch it again if you need to or pause it sometimes)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In this Persuasive </w:t>
            </w:r>
            <w:proofErr w:type="gramStart"/>
            <w:r w:rsidRPr="00F545D9">
              <w:rPr>
                <w:sz w:val="12"/>
                <w:szCs w:val="12"/>
              </w:rPr>
              <w:t>text</w:t>
            </w:r>
            <w:proofErr w:type="gramEnd"/>
            <w:r w:rsidRPr="00F545D9">
              <w:rPr>
                <w:sz w:val="12"/>
                <w:szCs w:val="12"/>
              </w:rPr>
              <w:t xml:space="preserve"> Alex tries to convince his mum to let him have a pet iguana and his mum explains her reasons for saying no.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In your </w:t>
            </w:r>
            <w:r w:rsidRPr="00F545D9">
              <w:rPr>
                <w:b/>
                <w:sz w:val="12"/>
                <w:szCs w:val="12"/>
              </w:rPr>
              <w:t xml:space="preserve">workbook </w:t>
            </w:r>
            <w:r w:rsidRPr="00F545D9">
              <w:rPr>
                <w:sz w:val="12"/>
                <w:szCs w:val="12"/>
              </w:rPr>
              <w:t>or as a word document, give three of the reasons or arguments that Alex writes to his Mum.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proofErr w:type="gramStart"/>
            <w:r w:rsidRPr="00F545D9">
              <w:rPr>
                <w:b/>
                <w:sz w:val="12"/>
                <w:szCs w:val="12"/>
              </w:rPr>
              <w:t>*Also</w:t>
            </w:r>
            <w:proofErr w:type="gramEnd"/>
            <w:r w:rsidRPr="00F545D9">
              <w:rPr>
                <w:b/>
                <w:sz w:val="12"/>
                <w:szCs w:val="12"/>
              </w:rPr>
              <w:t xml:space="preserve"> answer whether you think Alex persuaded you. Would you let him have an iguana? Why, why not</w:t>
            </w:r>
            <w:r w:rsidRPr="00F545D9">
              <w:rPr>
                <w:sz w:val="12"/>
                <w:szCs w:val="12"/>
              </w:rPr>
              <w:t>?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i/>
                <w:sz w:val="12"/>
                <w:szCs w:val="12"/>
              </w:rPr>
            </w:pPr>
            <w:proofErr w:type="gramStart"/>
            <w:r w:rsidRPr="00F545D9">
              <w:rPr>
                <w:sz w:val="12"/>
                <w:szCs w:val="12"/>
              </w:rPr>
              <w:t>Don’t</w:t>
            </w:r>
            <w:proofErr w:type="gramEnd"/>
            <w:r w:rsidRPr="00F545D9">
              <w:rPr>
                <w:sz w:val="12"/>
                <w:szCs w:val="12"/>
              </w:rPr>
              <w:t xml:space="preserve"> forget to write the date on your work.</w:t>
            </w:r>
          </w:p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</w:p>
        </w:tc>
        <w:tc>
          <w:tcPr>
            <w:tcW w:w="2763" w:type="dxa"/>
          </w:tcPr>
          <w:p w:rsidR="00331887" w:rsidRPr="00331887" w:rsidRDefault="00331887" w:rsidP="00331887">
            <w:pPr>
              <w:rPr>
                <w:b/>
                <w:sz w:val="12"/>
                <w:szCs w:val="12"/>
              </w:rPr>
            </w:pPr>
            <w:r w:rsidRPr="00331887">
              <w:rPr>
                <w:b/>
                <w:sz w:val="12"/>
                <w:szCs w:val="12"/>
              </w:rPr>
              <w:t>Reading</w:t>
            </w:r>
          </w:p>
          <w:p w:rsidR="00331887" w:rsidRPr="00331887" w:rsidRDefault="00331887" w:rsidP="00331887">
            <w:pPr>
              <w:rPr>
                <w:i/>
                <w:sz w:val="12"/>
                <w:szCs w:val="12"/>
              </w:rPr>
            </w:pPr>
            <w:r w:rsidRPr="00331887">
              <w:rPr>
                <w:b/>
                <w:sz w:val="12"/>
                <w:szCs w:val="12"/>
              </w:rPr>
              <w:t>Reading Cards</w:t>
            </w:r>
            <w:proofErr w:type="gramStart"/>
            <w:r w:rsidRPr="00331887">
              <w:rPr>
                <w:i/>
                <w:sz w:val="12"/>
                <w:szCs w:val="12"/>
              </w:rPr>
              <w:t>-  Everyone</w:t>
            </w:r>
            <w:proofErr w:type="gramEnd"/>
            <w:r w:rsidRPr="00331887">
              <w:rPr>
                <w:i/>
                <w:sz w:val="12"/>
                <w:szCs w:val="12"/>
              </w:rPr>
              <w:t xml:space="preserve"> will do the same cards this week. They will be Persuasive Texts. One is very easy and one is a little harder but everyone will still be able to do both cards.</w:t>
            </w:r>
          </w:p>
          <w:p w:rsidR="00331887" w:rsidRPr="00331887" w:rsidRDefault="00331887" w:rsidP="00331887">
            <w:pPr>
              <w:rPr>
                <w:i/>
                <w:sz w:val="12"/>
                <w:szCs w:val="12"/>
              </w:rPr>
            </w:pPr>
          </w:p>
          <w:p w:rsidR="00331887" w:rsidRPr="00331887" w:rsidRDefault="00331887" w:rsidP="00331887">
            <w:pPr>
              <w:rPr>
                <w:i/>
                <w:sz w:val="12"/>
                <w:szCs w:val="12"/>
              </w:rPr>
            </w:pPr>
          </w:p>
          <w:p w:rsidR="00331887" w:rsidRPr="00331887" w:rsidRDefault="00331887" w:rsidP="00331887">
            <w:pPr>
              <w:rPr>
                <w:i/>
                <w:sz w:val="12"/>
                <w:szCs w:val="12"/>
              </w:rPr>
            </w:pPr>
            <w:r w:rsidRPr="00331887">
              <w:rPr>
                <w:i/>
                <w:sz w:val="12"/>
                <w:szCs w:val="12"/>
              </w:rPr>
              <w:t xml:space="preserve">Dogs Are Better Than Cats     </w:t>
            </w:r>
            <w:r w:rsidRPr="00331887">
              <w:rPr>
                <w:i/>
                <w:noProof/>
                <w:sz w:val="12"/>
                <w:szCs w:val="12"/>
                <w:lang w:eastAsia="en-AU"/>
              </w:rPr>
              <w:drawing>
                <wp:inline distT="0" distB="0" distL="0" distR="0" wp14:anchorId="0E4966C6" wp14:editId="30F8616B">
                  <wp:extent cx="400050" cy="495111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g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56" cy="5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1887">
              <w:rPr>
                <w:i/>
                <w:sz w:val="12"/>
                <w:szCs w:val="12"/>
              </w:rPr>
              <w:t xml:space="preserve">                                    </w:t>
            </w:r>
            <w:r w:rsidRPr="00331887">
              <w:rPr>
                <w:i/>
                <w:noProof/>
                <w:sz w:val="12"/>
                <w:szCs w:val="12"/>
                <w:lang w:eastAsia="en-AU"/>
              </w:rPr>
              <w:drawing>
                <wp:inline distT="0" distB="0" distL="0" distR="0" wp14:anchorId="43BE1525" wp14:editId="6E3E0D05">
                  <wp:extent cx="733425" cy="51863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brar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43" cy="54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1887">
              <w:rPr>
                <w:i/>
                <w:sz w:val="12"/>
                <w:szCs w:val="12"/>
              </w:rPr>
              <w:t xml:space="preserve">          Pine tree Library</w:t>
            </w:r>
          </w:p>
          <w:p w:rsidR="00331887" w:rsidRDefault="00331887" w:rsidP="00331887"/>
        </w:tc>
      </w:tr>
      <w:tr w:rsidR="00331887" w:rsidTr="00B50DE9">
        <w:tc>
          <w:tcPr>
            <w:tcW w:w="3079" w:type="dxa"/>
          </w:tcPr>
          <w:p w:rsidR="00331887" w:rsidRPr="00306C2E" w:rsidRDefault="00331887" w:rsidP="00331887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</w:tcPr>
          <w:p w:rsidR="00331887" w:rsidRPr="001C46B1" w:rsidRDefault="00331887" w:rsidP="00331887">
            <w:pPr>
              <w:rPr>
                <w:sz w:val="12"/>
                <w:szCs w:val="12"/>
              </w:rPr>
            </w:pPr>
          </w:p>
        </w:tc>
        <w:tc>
          <w:tcPr>
            <w:tcW w:w="3201" w:type="dxa"/>
          </w:tcPr>
          <w:p w:rsidR="00331887" w:rsidRDefault="00331887" w:rsidP="00331887">
            <w:pPr>
              <w:ind w:right="-170"/>
            </w:pPr>
          </w:p>
        </w:tc>
        <w:tc>
          <w:tcPr>
            <w:tcW w:w="3544" w:type="dxa"/>
          </w:tcPr>
          <w:p w:rsidR="00331887" w:rsidRPr="00F256E3" w:rsidRDefault="00331887" w:rsidP="00331887">
            <w:pPr>
              <w:rPr>
                <w:sz w:val="12"/>
                <w:szCs w:val="12"/>
              </w:rPr>
            </w:pPr>
          </w:p>
        </w:tc>
        <w:tc>
          <w:tcPr>
            <w:tcW w:w="2763" w:type="dxa"/>
          </w:tcPr>
          <w:p w:rsidR="00331887" w:rsidRDefault="00331887" w:rsidP="00331887"/>
        </w:tc>
      </w:tr>
      <w:tr w:rsidR="00331887" w:rsidRPr="00331887" w:rsidTr="00B50DE9">
        <w:tc>
          <w:tcPr>
            <w:tcW w:w="3079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Writing (grammar)</w:t>
            </w:r>
          </w:p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There is, there are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 xml:space="preserve">Remember we use </w:t>
            </w:r>
            <w:r w:rsidRPr="00F545D9">
              <w:rPr>
                <w:i/>
                <w:sz w:val="12"/>
                <w:szCs w:val="12"/>
              </w:rPr>
              <w:t xml:space="preserve">is </w:t>
            </w:r>
            <w:r w:rsidRPr="00F545D9">
              <w:rPr>
                <w:sz w:val="12"/>
                <w:szCs w:val="12"/>
              </w:rPr>
              <w:t xml:space="preserve">when writing or speaking about one thing or person and </w:t>
            </w:r>
            <w:r w:rsidRPr="00F545D9">
              <w:rPr>
                <w:i/>
                <w:sz w:val="12"/>
                <w:szCs w:val="12"/>
              </w:rPr>
              <w:t xml:space="preserve">are </w:t>
            </w:r>
            <w:r w:rsidRPr="00F545D9">
              <w:rPr>
                <w:sz w:val="12"/>
                <w:szCs w:val="12"/>
              </w:rPr>
              <w:t>when we are writing or speaking about more than one thing or person.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Choose the correct answer.</w:t>
            </w:r>
          </w:p>
          <w:p w:rsidR="00331887" w:rsidRPr="00F545D9" w:rsidRDefault="00331887" w:rsidP="00331887">
            <w:pPr>
              <w:ind w:left="360"/>
              <w:rPr>
                <w:sz w:val="12"/>
                <w:szCs w:val="12"/>
              </w:rPr>
            </w:pPr>
            <w:hyperlink r:id="rId17" w:history="1">
              <w:r w:rsidRPr="00F545D9">
                <w:rPr>
                  <w:rStyle w:val="Hyperlink"/>
                  <w:sz w:val="12"/>
                  <w:szCs w:val="12"/>
                </w:rPr>
                <w:t>https://www.esl-lounge.com/student/grammar/1g51-elementary-there-is-or-there-are.php</w:t>
              </w:r>
            </w:hyperlink>
          </w:p>
          <w:p w:rsidR="00331887" w:rsidRPr="00F545D9" w:rsidRDefault="00331887" w:rsidP="00331887">
            <w:pPr>
              <w:ind w:left="360"/>
              <w:rPr>
                <w:sz w:val="12"/>
                <w:szCs w:val="12"/>
              </w:rPr>
            </w:pPr>
          </w:p>
        </w:tc>
        <w:tc>
          <w:tcPr>
            <w:tcW w:w="3218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Writing/Grammar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 xml:space="preserve">Persuasive Writing-Before you start your writing today please look at the first (double sided) page inside your booklet. It explains </w:t>
            </w:r>
            <w:proofErr w:type="gramStart"/>
            <w:r w:rsidRPr="00331887">
              <w:rPr>
                <w:sz w:val="10"/>
                <w:szCs w:val="10"/>
              </w:rPr>
              <w:t>why Persuasive writing is important and the different parts to this kind of text</w:t>
            </w:r>
            <w:proofErr w:type="gramEnd"/>
            <w:r w:rsidRPr="00331887">
              <w:rPr>
                <w:sz w:val="10"/>
                <w:szCs w:val="10"/>
              </w:rPr>
              <w:t>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 xml:space="preserve">I have made the first writing task EASY for you.  You will write about </w:t>
            </w:r>
          </w:p>
          <w:p w:rsidR="00331887" w:rsidRPr="00331887" w:rsidRDefault="00331887" w:rsidP="00331887">
            <w:pPr>
              <w:rPr>
                <w:i/>
                <w:sz w:val="10"/>
                <w:szCs w:val="10"/>
              </w:rPr>
            </w:pPr>
            <w:r w:rsidRPr="00331887">
              <w:rPr>
                <w:sz w:val="10"/>
                <w:szCs w:val="10"/>
                <w:u w:val="single"/>
              </w:rPr>
              <w:t>THE BEST SEASON</w:t>
            </w:r>
            <w:r w:rsidRPr="00331887">
              <w:rPr>
                <w:sz w:val="10"/>
                <w:szCs w:val="10"/>
              </w:rPr>
              <w:t xml:space="preserve">.  I have given you some ideas. All you need to do is choose which season you will write </w:t>
            </w:r>
            <w:proofErr w:type="gramStart"/>
            <w:r w:rsidRPr="00331887">
              <w:rPr>
                <w:sz w:val="10"/>
                <w:szCs w:val="10"/>
              </w:rPr>
              <w:t>about-</w:t>
            </w:r>
            <w:r w:rsidRPr="00331887">
              <w:rPr>
                <w:i/>
                <w:sz w:val="10"/>
                <w:szCs w:val="10"/>
              </w:rPr>
              <w:t>Summer</w:t>
            </w:r>
            <w:proofErr w:type="gramEnd"/>
            <w:r w:rsidRPr="00331887">
              <w:rPr>
                <w:i/>
                <w:sz w:val="10"/>
                <w:szCs w:val="10"/>
              </w:rPr>
              <w:t xml:space="preserve"> or Winter.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Look at my example “The Best Season Is Autumn”.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You can write this Persuasion/Exposition easily by copying my Statement of Position but changing Autumn for Summer or Winter.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Choose 3 reasons from the table. Include them in your writing using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Firstly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Secondly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Finally.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 xml:space="preserve">You can </w:t>
            </w:r>
            <w:proofErr w:type="gramStart"/>
            <w:r w:rsidRPr="00331887">
              <w:rPr>
                <w:sz w:val="10"/>
                <w:szCs w:val="10"/>
              </w:rPr>
              <w:t>use my summary too</w:t>
            </w:r>
            <w:proofErr w:type="gramEnd"/>
            <w:r w:rsidRPr="00331887">
              <w:rPr>
                <w:sz w:val="10"/>
                <w:szCs w:val="10"/>
              </w:rPr>
              <w:t xml:space="preserve">, </w:t>
            </w:r>
            <w:proofErr w:type="gramStart"/>
            <w:r w:rsidRPr="00331887">
              <w:rPr>
                <w:sz w:val="10"/>
                <w:szCs w:val="10"/>
              </w:rPr>
              <w:t>just change the word Autumn</w:t>
            </w:r>
            <w:proofErr w:type="gramEnd"/>
            <w:r w:rsidRPr="00331887">
              <w:rPr>
                <w:sz w:val="10"/>
                <w:szCs w:val="10"/>
              </w:rPr>
              <w:t>.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>The Grade 4s did this activity 2 weeks ago so I know you can do it too!</w:t>
            </w:r>
          </w:p>
          <w:p w:rsidR="00331887" w:rsidRPr="00331887" w:rsidRDefault="00331887" w:rsidP="00331887">
            <w:pPr>
              <w:rPr>
                <w:sz w:val="10"/>
                <w:szCs w:val="10"/>
              </w:rPr>
            </w:pPr>
            <w:r w:rsidRPr="00331887">
              <w:rPr>
                <w:sz w:val="10"/>
                <w:szCs w:val="10"/>
              </w:rPr>
              <w:t xml:space="preserve">Please write in your </w:t>
            </w:r>
            <w:r w:rsidRPr="00331887">
              <w:rPr>
                <w:b/>
                <w:sz w:val="10"/>
                <w:szCs w:val="10"/>
              </w:rPr>
              <w:t>workbook</w:t>
            </w:r>
            <w:r w:rsidRPr="00331887">
              <w:rPr>
                <w:sz w:val="10"/>
                <w:szCs w:val="10"/>
              </w:rPr>
              <w:t xml:space="preserve">.   </w:t>
            </w:r>
            <w:proofErr w:type="gramStart"/>
            <w:r w:rsidRPr="00331887">
              <w:rPr>
                <w:sz w:val="10"/>
                <w:szCs w:val="10"/>
              </w:rPr>
              <w:t>Don’t</w:t>
            </w:r>
            <w:proofErr w:type="gramEnd"/>
            <w:r w:rsidRPr="00331887">
              <w:rPr>
                <w:sz w:val="10"/>
                <w:szCs w:val="10"/>
              </w:rPr>
              <w:t xml:space="preserve"> forget the date.</w:t>
            </w:r>
          </w:p>
          <w:p w:rsidR="00331887" w:rsidRPr="00331887" w:rsidRDefault="00331887" w:rsidP="00331887">
            <w:pPr>
              <w:rPr>
                <w:b/>
                <w:sz w:val="10"/>
                <w:szCs w:val="10"/>
              </w:rPr>
            </w:pPr>
            <w:r w:rsidRPr="00331887">
              <w:rPr>
                <w:b/>
                <w:sz w:val="10"/>
                <w:szCs w:val="10"/>
              </w:rPr>
              <w:t>Send me a photo of your writing.</w:t>
            </w:r>
          </w:p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</w:p>
        </w:tc>
        <w:tc>
          <w:tcPr>
            <w:tcW w:w="3201" w:type="dxa"/>
          </w:tcPr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Writing/Grammar</w:t>
            </w:r>
          </w:p>
          <w:p w:rsidR="00331887" w:rsidRPr="00F545D9" w:rsidRDefault="00331887" w:rsidP="00331887">
            <w:pPr>
              <w:rPr>
                <w:rFonts w:ascii="Comic Sans MS" w:hAnsi="Comic Sans MS"/>
                <w:sz w:val="12"/>
                <w:szCs w:val="12"/>
              </w:rPr>
            </w:pPr>
            <w:r w:rsidRPr="00F545D9">
              <w:rPr>
                <w:rFonts w:ascii="Comic Sans MS" w:hAnsi="Comic Sans MS"/>
                <w:sz w:val="12"/>
                <w:szCs w:val="12"/>
              </w:rPr>
              <w:t>Persuasion-</w:t>
            </w:r>
            <w:r w:rsidRPr="00F545D9">
              <w:rPr>
                <w:rFonts w:ascii="Comic Sans MS" w:hAnsi="Comic Sans MS"/>
                <w:noProof/>
                <w:sz w:val="12"/>
                <w:szCs w:val="12"/>
                <w:lang w:eastAsia="en-AU"/>
              </w:rPr>
              <w:drawing>
                <wp:inline distT="0" distB="0" distL="0" distR="0" wp14:anchorId="1F6832B8" wp14:editId="7B6E8AB1">
                  <wp:extent cx="507533" cy="242801"/>
                  <wp:effectExtent l="0" t="0" r="698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iend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86" cy="26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Look at the sample text “A School Friend”.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This is a very simple persuasive text but it still has: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Title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Statement of Position ( what the writer thinks)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Reasons or arguments to support their thinking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Summary- a sentence that almost repeats the Statement of Position.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Use the graphic organiser to plan your own Persuasive/Exposition text.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 xml:space="preserve">Use the </w:t>
            </w:r>
            <w:proofErr w:type="gramStart"/>
            <w:r w:rsidRPr="00F545D9">
              <w:rPr>
                <w:rFonts w:cstheme="minorHAnsi"/>
                <w:sz w:val="12"/>
                <w:szCs w:val="12"/>
              </w:rPr>
              <w:t>Title :</w:t>
            </w:r>
            <w:proofErr w:type="gramEnd"/>
            <w:r w:rsidRPr="00F545D9">
              <w:rPr>
                <w:rFonts w:cstheme="minorHAnsi"/>
                <w:sz w:val="12"/>
                <w:szCs w:val="12"/>
              </w:rPr>
              <w:t xml:space="preserve"> Friends Are Important.</w:t>
            </w: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rFonts w:cstheme="minorHAnsi"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>Remember to use statements like: Everyone knows, I strongly believe, It is important that</w:t>
            </w:r>
            <w:proofErr w:type="gramStart"/>
            <w:r w:rsidRPr="00F545D9">
              <w:rPr>
                <w:rFonts w:cstheme="minorHAnsi"/>
                <w:sz w:val="12"/>
                <w:szCs w:val="12"/>
              </w:rPr>
              <w:t>…….</w:t>
            </w:r>
            <w:proofErr w:type="gramEnd"/>
          </w:p>
          <w:p w:rsidR="00331887" w:rsidRPr="00F545D9" w:rsidRDefault="00331887" w:rsidP="00331887">
            <w:pPr>
              <w:ind w:right="-170"/>
              <w:rPr>
                <w:b/>
                <w:sz w:val="12"/>
                <w:szCs w:val="12"/>
              </w:rPr>
            </w:pPr>
            <w:r w:rsidRPr="00F545D9">
              <w:rPr>
                <w:rFonts w:cstheme="minorHAnsi"/>
                <w:sz w:val="12"/>
                <w:szCs w:val="12"/>
              </w:rPr>
              <w:t xml:space="preserve">You may write it in your </w:t>
            </w:r>
            <w:r w:rsidRPr="00F545D9">
              <w:rPr>
                <w:rFonts w:cstheme="minorHAnsi"/>
                <w:b/>
                <w:sz w:val="12"/>
                <w:szCs w:val="12"/>
              </w:rPr>
              <w:t>workbook</w:t>
            </w:r>
            <w:r w:rsidRPr="00F545D9">
              <w:rPr>
                <w:rFonts w:cstheme="minorHAnsi"/>
                <w:sz w:val="12"/>
                <w:szCs w:val="12"/>
              </w:rPr>
              <w:t xml:space="preserve"> and send me a photo or write it as </w:t>
            </w:r>
            <w:r w:rsidRPr="00F545D9">
              <w:rPr>
                <w:rFonts w:cstheme="minorHAnsi"/>
                <w:b/>
                <w:sz w:val="12"/>
                <w:szCs w:val="12"/>
              </w:rPr>
              <w:t>a word document OR POWERPOINT and send it to me electronically.</w:t>
            </w:r>
          </w:p>
        </w:tc>
        <w:tc>
          <w:tcPr>
            <w:tcW w:w="3544" w:type="dxa"/>
          </w:tcPr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b/>
                <w:sz w:val="12"/>
                <w:szCs w:val="12"/>
              </w:rPr>
              <w:t>Writing/Grammar –</w:t>
            </w:r>
            <w:r w:rsidRPr="00F545D9">
              <w:rPr>
                <w:sz w:val="12"/>
                <w:szCs w:val="12"/>
              </w:rPr>
              <w:t>Dandy West Should Have a Pet (</w:t>
            </w:r>
            <w:proofErr w:type="gramStart"/>
            <w:r w:rsidRPr="00F545D9">
              <w:rPr>
                <w:sz w:val="12"/>
                <w:szCs w:val="12"/>
              </w:rPr>
              <w:t>………)</w:t>
            </w:r>
            <w:proofErr w:type="gramEnd"/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Your persuasive writing today will ask you to think of any animal our school should have as a pet. It can be ANY ANIMAL REAL OR IMAGINARY.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Use a graphic organiser to plan your writing.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Present it as a WORD document but make sure your writing is attractive. Use colours, borders, cool font CORRECT SPELLING and PUNCTUATION!</w:t>
            </w: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</w:p>
          <w:p w:rsidR="00331887" w:rsidRPr="00F545D9" w:rsidRDefault="00331887" w:rsidP="00331887">
            <w:pPr>
              <w:rPr>
                <w:sz w:val="12"/>
                <w:szCs w:val="12"/>
              </w:rPr>
            </w:pPr>
            <w:r w:rsidRPr="00F545D9">
              <w:rPr>
                <w:sz w:val="12"/>
                <w:szCs w:val="12"/>
              </w:rPr>
              <w:t>Make sure you use Persuasive Language. See my example if you need help.</w:t>
            </w:r>
          </w:p>
          <w:p w:rsidR="00331887" w:rsidRPr="000C2CD5" w:rsidRDefault="00331887" w:rsidP="00331887">
            <w:pPr>
              <w:rPr>
                <w:b/>
                <w:sz w:val="32"/>
                <w:szCs w:val="32"/>
              </w:rPr>
            </w:pPr>
          </w:p>
          <w:p w:rsidR="00331887" w:rsidRPr="000C2CD5" w:rsidRDefault="00331887" w:rsidP="00331887">
            <w:pPr>
              <w:rPr>
                <w:rStyle w:val="Hyperlink"/>
                <w:i/>
                <w:color w:val="auto"/>
                <w:sz w:val="32"/>
                <w:szCs w:val="32"/>
                <w:u w:val="none"/>
              </w:rPr>
            </w:pPr>
          </w:p>
          <w:p w:rsidR="00331887" w:rsidRPr="00F545D9" w:rsidRDefault="00331887" w:rsidP="00331887">
            <w:pPr>
              <w:rPr>
                <w:b/>
                <w:sz w:val="12"/>
                <w:szCs w:val="12"/>
              </w:rPr>
            </w:pPr>
          </w:p>
        </w:tc>
        <w:tc>
          <w:tcPr>
            <w:tcW w:w="2763" w:type="dxa"/>
          </w:tcPr>
          <w:p w:rsidR="00331887" w:rsidRPr="00331887" w:rsidRDefault="00331887" w:rsidP="00331887">
            <w:pPr>
              <w:rPr>
                <w:b/>
                <w:sz w:val="11"/>
                <w:szCs w:val="11"/>
              </w:rPr>
            </w:pPr>
            <w:r w:rsidRPr="00331887">
              <w:rPr>
                <w:b/>
                <w:sz w:val="11"/>
                <w:szCs w:val="11"/>
              </w:rPr>
              <w:t>Writing-Persuasion</w:t>
            </w:r>
          </w:p>
          <w:p w:rsidR="00331887" w:rsidRPr="00331887" w:rsidRDefault="00331887" w:rsidP="00331887">
            <w:pPr>
              <w:rPr>
                <w:b/>
                <w:sz w:val="11"/>
                <w:szCs w:val="11"/>
              </w:rPr>
            </w:pPr>
            <w:hyperlink r:id="rId19" w:history="1">
              <w:r w:rsidRPr="00331887">
                <w:rPr>
                  <w:rStyle w:val="Hyperlink"/>
                  <w:sz w:val="11"/>
                  <w:szCs w:val="11"/>
                </w:rPr>
                <w:t>http://www.ewritingforkids.org/large/</w:t>
              </w:r>
            </w:hyperlink>
            <w:r w:rsidRPr="00331887">
              <w:rPr>
                <w:b/>
                <w:sz w:val="11"/>
                <w:szCs w:val="11"/>
              </w:rPr>
              <w:t xml:space="preserve">     </w:t>
            </w:r>
            <w:r w:rsidRPr="00331887">
              <w:rPr>
                <w:b/>
                <w:noProof/>
                <w:sz w:val="11"/>
                <w:szCs w:val="11"/>
                <w:lang w:eastAsia="en-AU"/>
              </w:rPr>
              <w:drawing>
                <wp:inline distT="0" distB="0" distL="0" distR="0" wp14:anchorId="7223D11F" wp14:editId="631A81AE">
                  <wp:extent cx="353539" cy="353539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ame show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82" cy="35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887" w:rsidRPr="00331887" w:rsidRDefault="00331887" w:rsidP="00331887">
            <w:pPr>
              <w:rPr>
                <w:b/>
                <w:sz w:val="11"/>
                <w:szCs w:val="11"/>
              </w:rPr>
            </w:pPr>
          </w:p>
          <w:p w:rsidR="00331887" w:rsidRPr="00331887" w:rsidRDefault="00331887" w:rsidP="00331887">
            <w:pPr>
              <w:rPr>
                <w:sz w:val="11"/>
                <w:szCs w:val="11"/>
                <w:u w:val="single"/>
              </w:rPr>
            </w:pPr>
            <w:r w:rsidRPr="00331887">
              <w:rPr>
                <w:b/>
                <w:sz w:val="11"/>
                <w:szCs w:val="11"/>
              </w:rPr>
              <w:t xml:space="preserve"> </w:t>
            </w:r>
            <w:r w:rsidRPr="00331887">
              <w:rPr>
                <w:sz w:val="11"/>
                <w:szCs w:val="11"/>
              </w:rPr>
              <w:t xml:space="preserve">or try Googling </w:t>
            </w:r>
            <w:r w:rsidRPr="00331887">
              <w:rPr>
                <w:sz w:val="11"/>
                <w:szCs w:val="11"/>
                <w:u w:val="single"/>
              </w:rPr>
              <w:t>Waterman Foundation-Win Them Over</w:t>
            </w:r>
          </w:p>
          <w:p w:rsidR="00331887" w:rsidRPr="00331887" w:rsidRDefault="00331887" w:rsidP="00331887">
            <w:pPr>
              <w:rPr>
                <w:sz w:val="11"/>
                <w:szCs w:val="11"/>
                <w:u w:val="single"/>
              </w:rPr>
            </w:pPr>
          </w:p>
          <w:p w:rsidR="00331887" w:rsidRPr="00331887" w:rsidRDefault="00331887" w:rsidP="00331887">
            <w:pPr>
              <w:rPr>
                <w:sz w:val="11"/>
                <w:szCs w:val="11"/>
              </w:rPr>
            </w:pPr>
            <w:r w:rsidRPr="00331887">
              <w:rPr>
                <w:sz w:val="11"/>
                <w:szCs w:val="11"/>
              </w:rPr>
              <w:t>This activity will help you to write a strong persuasive piece. The activity will take 10-15 minutes to complete.</w:t>
            </w:r>
          </w:p>
          <w:p w:rsidR="00331887" w:rsidRPr="00331887" w:rsidRDefault="00331887" w:rsidP="00331887">
            <w:pPr>
              <w:rPr>
                <w:i/>
                <w:sz w:val="11"/>
                <w:szCs w:val="11"/>
              </w:rPr>
            </w:pPr>
            <w:r w:rsidRPr="00331887">
              <w:rPr>
                <w:b/>
                <w:i/>
                <w:sz w:val="11"/>
                <w:szCs w:val="11"/>
              </w:rPr>
              <w:t>Some of the language they use is a little bit different from ours (they use different words or names) but the ideas of how to write a good persuasion are still the same! We are trying to get the reader to think the way we do</w:t>
            </w:r>
            <w:r w:rsidRPr="00331887">
              <w:rPr>
                <w:i/>
                <w:sz w:val="11"/>
                <w:szCs w:val="11"/>
              </w:rPr>
              <w:t>.</w:t>
            </w:r>
          </w:p>
          <w:p w:rsidR="00331887" w:rsidRPr="00331887" w:rsidRDefault="00331887" w:rsidP="00331887">
            <w:pPr>
              <w:rPr>
                <w:sz w:val="11"/>
                <w:szCs w:val="11"/>
              </w:rPr>
            </w:pPr>
            <w:r w:rsidRPr="00331887">
              <w:rPr>
                <w:sz w:val="11"/>
                <w:szCs w:val="11"/>
              </w:rPr>
              <w:t>I had trouble clicking and dragging some of the items. I hope you have better luck.</w:t>
            </w:r>
          </w:p>
          <w:p w:rsidR="00331887" w:rsidRPr="00331887" w:rsidRDefault="00331887" w:rsidP="00331887">
            <w:pPr>
              <w:rPr>
                <w:sz w:val="11"/>
                <w:szCs w:val="11"/>
              </w:rPr>
            </w:pPr>
            <w:r w:rsidRPr="00331887">
              <w:rPr>
                <w:sz w:val="11"/>
                <w:szCs w:val="11"/>
              </w:rPr>
              <w:t>Please keep trying even if you have some problems.</w:t>
            </w:r>
          </w:p>
        </w:tc>
      </w:tr>
    </w:tbl>
    <w:p w:rsidR="00264E8F" w:rsidRPr="00F545D9" w:rsidRDefault="00264E8F">
      <w:pPr>
        <w:rPr>
          <w:sz w:val="12"/>
          <w:szCs w:val="12"/>
        </w:rPr>
      </w:pPr>
      <w:bookmarkStart w:id="0" w:name="_GoBack"/>
      <w:bookmarkEnd w:id="0"/>
    </w:p>
    <w:sectPr w:rsidR="00264E8F" w:rsidRPr="00F545D9" w:rsidSect="00B50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725"/>
    <w:multiLevelType w:val="hybridMultilevel"/>
    <w:tmpl w:val="E38A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FB5"/>
    <w:multiLevelType w:val="hybridMultilevel"/>
    <w:tmpl w:val="C896A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E"/>
    <w:rsid w:val="001A38C6"/>
    <w:rsid w:val="001C46B1"/>
    <w:rsid w:val="00264E8F"/>
    <w:rsid w:val="00306C2E"/>
    <w:rsid w:val="00331887"/>
    <w:rsid w:val="006573A3"/>
    <w:rsid w:val="00666BDB"/>
    <w:rsid w:val="00B50DE9"/>
    <w:rsid w:val="00E235B3"/>
    <w:rsid w:val="00F256E3"/>
    <w:rsid w:val="00F450E5"/>
    <w:rsid w:val="00F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B903"/>
  <w15:chartTrackingRefBased/>
  <w15:docId w15:val="{7B6FC8C1-A810-4982-8B83-C6A9F59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C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sl-lounge.com/student/listening/1L4-applepie.php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esl-lounge.com/student/grammar/1g51-elementary-there-is-or-there-are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hyperlink" Target="http://en.childrenslibrary.org/" TargetMode="External"/><Relationship Id="rId19" Type="http://schemas.openxmlformats.org/officeDocument/2006/relationships/hyperlink" Target="http://www.ewritingforkids.org/lar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www.youtube.com/watch?v=GmX9qPgMML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Ellis</dc:creator>
  <cp:keywords/>
  <dc:description/>
  <cp:lastModifiedBy>Deb Ellis</cp:lastModifiedBy>
  <cp:revision>2</cp:revision>
  <dcterms:created xsi:type="dcterms:W3CDTF">2020-05-10T08:22:00Z</dcterms:created>
  <dcterms:modified xsi:type="dcterms:W3CDTF">2020-05-10T08:22:00Z</dcterms:modified>
</cp:coreProperties>
</file>